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05C72" w14:textId="63736C7E" w:rsidR="009E3218" w:rsidRDefault="00F43AF6">
      <w:pPr>
        <w:pStyle w:val="Title"/>
        <w:ind w:firstLine="671"/>
      </w:pPr>
      <w:r>
        <w:t>TERMS OF REFERENCE FOR INDIVIDUAL CONSULTANT</w:t>
      </w:r>
      <w:r w:rsidR="00934100">
        <w:t xml:space="preserve">- </w:t>
      </w:r>
      <w:r>
        <w:t xml:space="preserve"> INVESTMENT CASE</w:t>
      </w:r>
    </w:p>
    <w:p w14:paraId="4BD75209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E730E32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"/>
        <w:tblW w:w="1045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7717"/>
      </w:tblGrid>
      <w:tr w:rsidR="009E3218" w14:paraId="3D9542EE" w14:textId="77777777">
        <w:trPr>
          <w:trHeight w:val="445"/>
        </w:trPr>
        <w:tc>
          <w:tcPr>
            <w:tcW w:w="10450" w:type="dxa"/>
            <w:gridSpan w:val="2"/>
            <w:shd w:val="clear" w:color="auto" w:fill="E6E6E6"/>
          </w:tcPr>
          <w:p w14:paraId="3EF44F5C" w14:textId="711DB340" w:rsidR="009E3218" w:rsidRDefault="00934100" w:rsidP="0093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5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TERMS OF REFERENCE </w:t>
            </w:r>
          </w:p>
        </w:tc>
      </w:tr>
      <w:tr w:rsidR="009E3218" w14:paraId="1FCC6E99" w14:textId="77777777">
        <w:trPr>
          <w:trHeight w:val="2220"/>
        </w:trPr>
        <w:tc>
          <w:tcPr>
            <w:tcW w:w="2733" w:type="dxa"/>
          </w:tcPr>
          <w:p w14:paraId="22357B61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Hiring Office:</w:t>
            </w:r>
          </w:p>
        </w:tc>
        <w:tc>
          <w:tcPr>
            <w:tcW w:w="7717" w:type="dxa"/>
          </w:tcPr>
          <w:p w14:paraId="78CB06AF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360" w:lineRule="auto"/>
              <w:ind w:left="194" w:right="135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UNFPA Lesotho is recruiting a local consultant to assist the government of Lesotho in developing an investment case for </w:t>
            </w:r>
            <w:r>
              <w:rPr>
                <w:color w:val="000000"/>
                <w:sz w:val="24"/>
                <w:szCs w:val="24"/>
              </w:rPr>
              <w:t>improving maternal and neonatal health, increasing family planning uptake, preventing gender-based violence, and ending child marriage.</w:t>
            </w:r>
          </w:p>
        </w:tc>
      </w:tr>
      <w:tr w:rsidR="009E3218" w14:paraId="479CB17B" w14:textId="77777777">
        <w:trPr>
          <w:trHeight w:val="11197"/>
        </w:trPr>
        <w:tc>
          <w:tcPr>
            <w:tcW w:w="2733" w:type="dxa"/>
          </w:tcPr>
          <w:p w14:paraId="00BBA35A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364" w:lineRule="auto"/>
              <w:ind w:left="185" w:right="1114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Background of </w:t>
            </w:r>
            <w:proofErr w:type="spellStart"/>
            <w:r>
              <w:rPr>
                <w:color w:val="000000"/>
                <w:sz w:val="24"/>
                <w:szCs w:val="24"/>
              </w:rPr>
              <w:t>Programme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717" w:type="dxa"/>
          </w:tcPr>
          <w:p w14:paraId="397656EA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4" w:right="131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Lesotho is a lower-middle-income country experiencing significant poverty and inequality. As </w:t>
            </w:r>
            <w:r>
              <w:rPr>
                <w:color w:val="000000"/>
                <w:sz w:val="24"/>
                <w:szCs w:val="24"/>
              </w:rPr>
              <w:t>of 2017, the Gini coefficient was 44.9, and approximately 49.7% of the population lived below the poverty line. The human development index was 0.52 in 2020, with a 27.6% decline when adjusted for inequality. Economic growth has slowed, with GDP per capita</w:t>
            </w:r>
            <w:r>
              <w:rPr>
                <w:color w:val="000000"/>
                <w:sz w:val="24"/>
                <w:szCs w:val="24"/>
              </w:rPr>
              <w:t xml:space="preserve"> growth decreasing from 4% annually (2000-2010) to 2% (2015-2019). Key economic activities include small-scale agriculture, water extraction, diamond mining, and textile manufacturing, with over 80% of exports being textiles and diamonds. Dependence on Sou</w:t>
            </w:r>
            <w:r>
              <w:rPr>
                <w:color w:val="000000"/>
                <w:sz w:val="24"/>
                <w:szCs w:val="24"/>
              </w:rPr>
              <w:t>th Africa is high, with more than 80% of goods imported from there. Declining government income has led to increased domestic and international borrowing, resulting in unsustainable debt levels. External shocks, such as the COVID-19 pandemic and geopolitic</w:t>
            </w:r>
            <w:r>
              <w:rPr>
                <w:color w:val="000000"/>
                <w:sz w:val="24"/>
                <w:szCs w:val="24"/>
              </w:rPr>
              <w:t>al tensions, have exacerbated economic fragility and uneven wealth distribution.</w:t>
            </w:r>
          </w:p>
          <w:p w14:paraId="0BF110B9" w14:textId="77777777" w:rsidR="009E3218" w:rsidRDefault="009E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A1B539D" w14:textId="01679B28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4" w:right="140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Expenditure on health is about 15% of the national </w:t>
            </w:r>
            <w:r w:rsidR="00726CF2">
              <w:rPr>
                <w:color w:val="000000"/>
                <w:sz w:val="24"/>
                <w:szCs w:val="24"/>
              </w:rPr>
              <w:t>budget,</w:t>
            </w:r>
            <w:r>
              <w:rPr>
                <w:color w:val="000000"/>
                <w:sz w:val="24"/>
                <w:szCs w:val="24"/>
              </w:rPr>
              <w:t xml:space="preserve"> despite this significant spending, outcomes are poor. HIV prevalence among adults is 22.7%, and maternal mortality</w:t>
            </w:r>
            <w:r>
              <w:rPr>
                <w:color w:val="000000"/>
                <w:sz w:val="24"/>
                <w:szCs w:val="24"/>
              </w:rPr>
              <w:t xml:space="preserve"> is the second-highest in the Southern African Development Community (SADC) region, with a ratio of 530 per 100,000 live births. Neonatal mortality is also high at 26 per 1,000 live births, with major causes being prematurity, birth asphyxia, sepsis, infec</w:t>
            </w:r>
            <w:r>
              <w:rPr>
                <w:color w:val="000000"/>
                <w:sz w:val="24"/>
                <w:szCs w:val="24"/>
              </w:rPr>
              <w:t>tions, and congenital anomalies. Factors contributing to poor health outcomes include limited healthcare access, a shortage of skilled healthcare professionals, poverty, malnutrition, lack of awareness, and cultural practices.</w:t>
            </w:r>
          </w:p>
          <w:p w14:paraId="45636FAC" w14:textId="77777777" w:rsidR="009E3218" w:rsidRDefault="009E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2BFF7D2" w14:textId="77777777" w:rsidR="009E3218" w:rsidRDefault="00F43AF6" w:rsidP="001F33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3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Family planning </w:t>
            </w:r>
            <w:proofErr w:type="spellStart"/>
            <w:r>
              <w:rPr>
                <w:color w:val="000000"/>
                <w:sz w:val="24"/>
                <w:szCs w:val="24"/>
              </w:rPr>
              <w:t>utilisation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is at 67% among married women, with a total</w:t>
            </w:r>
          </w:p>
          <w:p w14:paraId="69930110" w14:textId="77777777" w:rsidR="009E3218" w:rsidRDefault="00F43AF6" w:rsidP="001F33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360" w:lineRule="auto"/>
              <w:ind w:left="193" w:right="1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demand of 80%. The unmet need for family planning is 13%, with adolescent girls facing a higher unmet need at 21.2% and teen pregnancy is estimated</w:t>
            </w:r>
          </w:p>
        </w:tc>
      </w:tr>
    </w:tbl>
    <w:p w14:paraId="6151A063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ind w:left="194" w:hanging="10"/>
        <w:jc w:val="both"/>
        <w:rPr>
          <w:color w:val="000000"/>
          <w:sz w:val="24"/>
          <w:szCs w:val="24"/>
        </w:rPr>
        <w:sectPr w:rsidR="009E3218">
          <w:pgSz w:w="11910" w:h="16840"/>
          <w:pgMar w:top="920" w:right="566" w:bottom="280" w:left="850" w:header="720" w:footer="720" w:gutter="0"/>
          <w:pgNumType w:start="1"/>
          <w:cols w:space="720"/>
        </w:sectPr>
      </w:pPr>
    </w:p>
    <w:p w14:paraId="1382D49A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0"/>
        <w:tblW w:w="1045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7717"/>
      </w:tblGrid>
      <w:tr w:rsidR="009E3218" w14:paraId="08B1AF7F" w14:textId="77777777" w:rsidTr="001F3326">
        <w:trPr>
          <w:trHeight w:val="5235"/>
        </w:trPr>
        <w:tc>
          <w:tcPr>
            <w:tcW w:w="2733" w:type="dxa"/>
          </w:tcPr>
          <w:p w14:paraId="1D22DB3C" w14:textId="77777777" w:rsidR="009E3218" w:rsidRDefault="009E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717" w:type="dxa"/>
          </w:tcPr>
          <w:p w14:paraId="5D41449E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left="194" w:right="145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at 17%. Gender-based violence and harmful practices, including child marriage, are prevalent, with 36% of women experiencing some form of violence in their lifetime. </w:t>
            </w:r>
          </w:p>
          <w:p w14:paraId="2BF2479A" w14:textId="7F2629E2" w:rsidR="009E3218" w:rsidRDefault="00F43AF6" w:rsidP="002475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4" w:right="135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National Strategic Development Plan (NSDP II) aims to achieve Universal Health Covera</w:t>
            </w:r>
            <w:r>
              <w:rPr>
                <w:color w:val="000000"/>
                <w:sz w:val="24"/>
                <w:szCs w:val="24"/>
              </w:rPr>
              <w:t>ge (UHC) by 2030, focusing on primary health care, financial risk protection, quality of care, and addressing social determinants of health. The health sector has made some strides in coverage indicators,</w:t>
            </w:r>
            <w:r>
              <w:rPr>
                <w:color w:val="000000"/>
                <w:sz w:val="24"/>
                <w:szCs w:val="24"/>
              </w:rPr>
              <w:t xml:space="preserve"> 96% of pregnant women attend Antenatal care at le</w:t>
            </w:r>
            <w:r>
              <w:rPr>
                <w:color w:val="000000"/>
                <w:sz w:val="24"/>
                <w:szCs w:val="24"/>
              </w:rPr>
              <w:t>ast once, and delivery by the skilled birth attendant is 90%, however, challenges such as limited resources, access inequalities, and quality of care persist. The situation calls for a strategic investment that will enhance the 2030 Agenda of 17 Sustainabl</w:t>
            </w:r>
            <w:r>
              <w:rPr>
                <w:color w:val="000000"/>
                <w:sz w:val="24"/>
                <w:szCs w:val="24"/>
              </w:rPr>
              <w:t>e Development Goals aimed at achieving a sustainable future for all.</w:t>
            </w:r>
          </w:p>
        </w:tc>
      </w:tr>
      <w:tr w:rsidR="009E3218" w14:paraId="11502EB4" w14:textId="77777777" w:rsidTr="001F3326">
        <w:trPr>
          <w:trHeight w:val="988"/>
        </w:trPr>
        <w:tc>
          <w:tcPr>
            <w:tcW w:w="2733" w:type="dxa"/>
          </w:tcPr>
          <w:p w14:paraId="23A658BB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Purpose of consultancy:</w:t>
            </w:r>
          </w:p>
        </w:tc>
        <w:tc>
          <w:tcPr>
            <w:tcW w:w="7717" w:type="dxa"/>
          </w:tcPr>
          <w:p w14:paraId="4308C8AE" w14:textId="77777777" w:rsidR="00433DE8" w:rsidRDefault="00F43AF6" w:rsidP="00433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4" w:right="144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obje</w:t>
            </w:r>
            <w:r w:rsidR="00433DE8">
              <w:rPr>
                <w:color w:val="000000"/>
                <w:sz w:val="24"/>
                <w:szCs w:val="24"/>
              </w:rPr>
              <w:t>ctive of this consultancy is to;</w:t>
            </w:r>
          </w:p>
          <w:p w14:paraId="3FA6BD40" w14:textId="16B96E0E" w:rsidR="009E3218" w:rsidRPr="00433DE8" w:rsidRDefault="00433DE8" w:rsidP="00433DE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44"/>
              <w:jc w:val="both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>C</w:t>
            </w:r>
            <w:r w:rsidR="00F43AF6" w:rsidRPr="00433DE8">
              <w:rPr>
                <w:color w:val="000000"/>
                <w:sz w:val="24"/>
                <w:szCs w:val="24"/>
              </w:rPr>
              <w:t xml:space="preserve">ontribute towards the development of an investment case for improving maternal and neonatal health, increasing family </w:t>
            </w:r>
            <w:r w:rsidR="00F43AF6" w:rsidRPr="00433DE8">
              <w:rPr>
                <w:color w:val="000000"/>
                <w:sz w:val="24"/>
                <w:szCs w:val="24"/>
              </w:rPr>
              <w:t xml:space="preserve">planning uptake, and preventing gender-based violence in Lesotho. </w:t>
            </w:r>
          </w:p>
          <w:p w14:paraId="7AB70661" w14:textId="77777777" w:rsidR="009E3218" w:rsidRPr="00433DE8" w:rsidRDefault="00F43AF6" w:rsidP="00433DE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360" w:lineRule="auto"/>
              <w:ind w:right="163"/>
              <w:jc w:val="both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>Identify key interventions and strategies to improve maternal and neonatal health.</w:t>
            </w:r>
          </w:p>
          <w:p w14:paraId="5A7CB80A" w14:textId="77777777" w:rsidR="009E3218" w:rsidRPr="00433DE8" w:rsidRDefault="00F43AF6" w:rsidP="00433DE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360" w:lineRule="auto"/>
              <w:ind w:right="163"/>
              <w:jc w:val="both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>Outline approaches to increase family planning uptake.</w:t>
            </w:r>
          </w:p>
          <w:p w14:paraId="79B43097" w14:textId="77777777" w:rsidR="009E3218" w:rsidRPr="00433DE8" w:rsidRDefault="00F43AF6" w:rsidP="00433DE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 xml:space="preserve">Develop strategies for </w:t>
            </w:r>
            <w:r w:rsidRPr="00433DE8">
              <w:rPr>
                <w:color w:val="000000"/>
                <w:sz w:val="24"/>
                <w:szCs w:val="24"/>
              </w:rPr>
              <w:t>preventing and addressing gender-based violence and child marriage</w:t>
            </w:r>
          </w:p>
          <w:p w14:paraId="357869C4" w14:textId="77777777" w:rsidR="00433DE8" w:rsidRDefault="00F43AF6" w:rsidP="00433DE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360" w:lineRule="auto"/>
              <w:ind w:right="857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>Provide a cost-benefit anal</w:t>
            </w:r>
            <w:r w:rsidR="00433DE8">
              <w:rPr>
                <w:color w:val="000000"/>
                <w:sz w:val="24"/>
                <w:szCs w:val="24"/>
              </w:rPr>
              <w:t>ysis of proposed interventions.</w:t>
            </w:r>
          </w:p>
          <w:p w14:paraId="10B90479" w14:textId="739EFDB8" w:rsidR="009E3218" w:rsidRPr="00433DE8" w:rsidRDefault="00F43AF6" w:rsidP="00433DE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360" w:lineRule="auto"/>
              <w:ind w:right="857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>Recommend policy actions and investment priorities</w:t>
            </w:r>
          </w:p>
          <w:p w14:paraId="1B1972BD" w14:textId="7622E8F6" w:rsidR="00433DE8" w:rsidRDefault="00F43AF6" w:rsidP="00433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360" w:lineRule="auto"/>
              <w:ind w:left="184" w:right="8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</w:t>
            </w:r>
            <w:r w:rsidR="00433DE8">
              <w:rPr>
                <w:color w:val="000000"/>
                <w:sz w:val="24"/>
                <w:szCs w:val="24"/>
              </w:rPr>
              <w:t>he C</w:t>
            </w:r>
            <w:r>
              <w:rPr>
                <w:color w:val="000000"/>
                <w:sz w:val="24"/>
                <w:szCs w:val="24"/>
              </w:rPr>
              <w:t xml:space="preserve">onsultant </w:t>
            </w:r>
            <w:r w:rsidR="001F3326">
              <w:rPr>
                <w:color w:val="000000"/>
                <w:sz w:val="24"/>
                <w:szCs w:val="24"/>
              </w:rPr>
              <w:t>will;</w:t>
            </w:r>
          </w:p>
          <w:p w14:paraId="3FB966E4" w14:textId="59C8F652" w:rsidR="009E3218" w:rsidRPr="00433DE8" w:rsidRDefault="00F43AF6" w:rsidP="00433DE8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360" w:lineRule="auto"/>
              <w:ind w:right="856"/>
              <w:rPr>
                <w:color w:val="000000"/>
                <w:sz w:val="24"/>
                <w:szCs w:val="24"/>
              </w:rPr>
            </w:pPr>
            <w:r w:rsidRPr="00433DE8">
              <w:rPr>
                <w:color w:val="000000"/>
                <w:sz w:val="24"/>
                <w:szCs w:val="24"/>
              </w:rPr>
              <w:t xml:space="preserve">Work closely with the Technical specialist from UNFPA ESARO with the main focus on collecting survey and financial </w:t>
            </w:r>
            <w:r w:rsidR="001F3326" w:rsidRPr="00433DE8">
              <w:rPr>
                <w:color w:val="000000"/>
                <w:sz w:val="24"/>
                <w:szCs w:val="24"/>
              </w:rPr>
              <w:t>data from different government m</w:t>
            </w:r>
            <w:r w:rsidRPr="00433DE8">
              <w:rPr>
                <w:color w:val="000000"/>
                <w:sz w:val="24"/>
                <w:szCs w:val="24"/>
              </w:rPr>
              <w:t>inist</w:t>
            </w:r>
            <w:r w:rsidR="001F3326" w:rsidRPr="00433DE8">
              <w:rPr>
                <w:color w:val="000000"/>
                <w:sz w:val="24"/>
                <w:szCs w:val="24"/>
              </w:rPr>
              <w:t>ri</w:t>
            </w:r>
            <w:r w:rsidRPr="00433DE8">
              <w:rPr>
                <w:color w:val="000000"/>
                <w:sz w:val="24"/>
                <w:szCs w:val="24"/>
              </w:rPr>
              <w:t>e</w:t>
            </w:r>
            <w:r w:rsidRPr="00433DE8">
              <w:rPr>
                <w:color w:val="000000"/>
                <w:sz w:val="24"/>
                <w:szCs w:val="24"/>
              </w:rPr>
              <w:t xml:space="preserve">s. </w:t>
            </w:r>
          </w:p>
          <w:p w14:paraId="46AD10B8" w14:textId="77777777" w:rsidR="009E3218" w:rsidRDefault="00F43AF6" w:rsidP="00433D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714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</w:t>
            </w:r>
            <w:r>
              <w:rPr>
                <w:color w:val="000000"/>
                <w:sz w:val="24"/>
                <w:szCs w:val="24"/>
              </w:rPr>
              <w:t>onduct situational analysis on the financing of maternal health, neonatal health, family planning</w:t>
            </w:r>
            <w:r>
              <w:rPr>
                <w:color w:val="000000"/>
                <w:sz w:val="24"/>
                <w:szCs w:val="24"/>
              </w:rPr>
              <w:t xml:space="preserve">, GBV, and child marriage. </w:t>
            </w:r>
          </w:p>
          <w:p w14:paraId="78673F27" w14:textId="434E5AAA" w:rsidR="009E3218" w:rsidRDefault="00F43AF6" w:rsidP="00433D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714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Captur</w:t>
            </w:r>
            <w:r w:rsidR="00433DE8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 data within the system provided for analysis of data </w:t>
            </w:r>
          </w:p>
          <w:p w14:paraId="2BEEB2FB" w14:textId="77777777" w:rsidR="009E3218" w:rsidRDefault="00F43AF6" w:rsidP="00433D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714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Conduct a data verification workshop with the reference group </w:t>
            </w:r>
          </w:p>
          <w:p w14:paraId="163F313A" w14:textId="598077E9" w:rsidR="009E3218" w:rsidRDefault="00F43AF6" w:rsidP="00433D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714" w:hanging="357"/>
              <w:rPr>
                <w:color w:val="000000"/>
                <w:sz w:val="24"/>
                <w:szCs w:val="24"/>
              </w:rPr>
            </w:pPr>
            <w:r w:rsidRPr="001F3326">
              <w:rPr>
                <w:color w:val="000000"/>
                <w:sz w:val="24"/>
                <w:szCs w:val="24"/>
              </w:rPr>
              <w:t xml:space="preserve">Assist with modeling and drafting the investment case. </w:t>
            </w:r>
          </w:p>
        </w:tc>
      </w:tr>
    </w:tbl>
    <w:p w14:paraId="4C1C5E72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94" w:hanging="10"/>
        <w:jc w:val="both"/>
        <w:rPr>
          <w:color w:val="000000"/>
          <w:sz w:val="24"/>
          <w:szCs w:val="24"/>
        </w:rPr>
        <w:sectPr w:rsidR="009E3218">
          <w:type w:val="continuous"/>
          <w:pgSz w:w="11910" w:h="16840"/>
          <w:pgMar w:top="960" w:right="566" w:bottom="280" w:left="850" w:header="720" w:footer="720" w:gutter="0"/>
          <w:cols w:space="720"/>
        </w:sectPr>
      </w:pPr>
    </w:p>
    <w:p w14:paraId="776017F3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1"/>
        <w:tblW w:w="1045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7717"/>
      </w:tblGrid>
      <w:tr w:rsidR="009E3218" w14:paraId="5D83A42A" w14:textId="77777777" w:rsidTr="001F3326">
        <w:trPr>
          <w:trHeight w:val="7036"/>
        </w:trPr>
        <w:tc>
          <w:tcPr>
            <w:tcW w:w="2733" w:type="dxa"/>
          </w:tcPr>
          <w:p w14:paraId="3C83ABA1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Scope </w:t>
            </w:r>
            <w:r>
              <w:rPr>
                <w:color w:val="000000"/>
                <w:sz w:val="24"/>
                <w:szCs w:val="24"/>
              </w:rPr>
              <w:t>of work:</w:t>
            </w:r>
          </w:p>
          <w:p w14:paraId="225C1E20" w14:textId="77777777" w:rsidR="009E3218" w:rsidRDefault="009E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2FC74E9" w14:textId="77777777" w:rsidR="009E3218" w:rsidRDefault="009E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A1DECD4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185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(Description of services, activities, or outputs)</w:t>
            </w:r>
          </w:p>
        </w:tc>
        <w:tc>
          <w:tcPr>
            <w:tcW w:w="7717" w:type="dxa"/>
          </w:tcPr>
          <w:p w14:paraId="19136738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6"/>
              <w:ind w:left="1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local consultant will undertake the following tasks:</w:t>
            </w:r>
          </w:p>
          <w:p w14:paraId="73E1D1C8" w14:textId="77777777" w:rsidR="009E3218" w:rsidRDefault="00F43AF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4"/>
              </w:tabs>
              <w:spacing w:before="135" w:line="360" w:lineRule="auto"/>
              <w:ind w:right="222" w:hanging="7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 inception report outlining h</w:t>
            </w:r>
            <w:r>
              <w:rPr>
                <w:color w:val="000000"/>
                <w:sz w:val="24"/>
                <w:szCs w:val="24"/>
              </w:rPr>
              <w:t xml:space="preserve">ow the consultant </w:t>
            </w:r>
            <w:r>
              <w:rPr>
                <w:sz w:val="24"/>
                <w:szCs w:val="24"/>
              </w:rPr>
              <w:t>understands</w:t>
            </w:r>
            <w:r>
              <w:rPr>
                <w:color w:val="000000"/>
                <w:sz w:val="24"/>
                <w:szCs w:val="24"/>
              </w:rPr>
              <w:t xml:space="preserve"> the assignment</w:t>
            </w:r>
            <w:r>
              <w:rPr>
                <w:sz w:val="24"/>
                <w:szCs w:val="24"/>
              </w:rPr>
              <w:t>. As well as providing a time line for the assignment.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3939CB56" w14:textId="77777777" w:rsidR="009E3218" w:rsidRDefault="00F43AF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4"/>
              </w:tabs>
              <w:spacing w:before="135" w:line="360" w:lineRule="auto"/>
              <w:ind w:right="222" w:hanging="7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Situation analysis on the Financial landscape of maternal health, neonatal health, family planning, gender-based violence, and prevention of child marriage</w:t>
            </w:r>
          </w:p>
          <w:p w14:paraId="793A6872" w14:textId="77777777" w:rsidR="009E3218" w:rsidRDefault="00F43AF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4"/>
              </w:tabs>
              <w:spacing w:before="135" w:line="360" w:lineRule="auto"/>
              <w:ind w:right="222" w:hanging="7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Come up with a work plan for data collection and data verification meetings</w:t>
            </w:r>
          </w:p>
          <w:p w14:paraId="50C5E52F" w14:textId="77777777" w:rsidR="009E3218" w:rsidRDefault="00F43AF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4"/>
              </w:tabs>
              <w:spacing w:before="14" w:line="357" w:lineRule="auto"/>
              <w:ind w:right="878" w:hanging="7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Collect data from differ</w:t>
            </w:r>
            <w:r>
              <w:rPr>
                <w:color w:val="000000"/>
                <w:sz w:val="24"/>
                <w:szCs w:val="24"/>
              </w:rPr>
              <w:t>ent li</w:t>
            </w:r>
            <w:r>
              <w:rPr>
                <w:sz w:val="24"/>
                <w:szCs w:val="24"/>
              </w:rPr>
              <w:t>n</w:t>
            </w:r>
            <w:r>
              <w:rPr>
                <w:color w:val="000000"/>
                <w:sz w:val="24"/>
                <w:szCs w:val="24"/>
              </w:rPr>
              <w:t>e ministries and populate in the provided tool Use the draft Toolkit and Internal Guidance Note to guide the development of investment cases</w:t>
            </w:r>
          </w:p>
          <w:p w14:paraId="52F61B02" w14:textId="77777777" w:rsidR="009E3218" w:rsidRDefault="00F43AF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"/>
                <w:tab w:val="left" w:pos="914"/>
              </w:tabs>
              <w:spacing w:line="360" w:lineRule="auto"/>
              <w:ind w:left="194" w:right="198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Conduct a data verification workshop with a reference group on the data collected.  </w:t>
            </w:r>
          </w:p>
          <w:p w14:paraId="4676FAE3" w14:textId="3AF2EC88" w:rsidR="009E3218" w:rsidRDefault="004C266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"/>
                <w:tab w:val="left" w:pos="914"/>
              </w:tabs>
              <w:spacing w:line="360" w:lineRule="auto"/>
              <w:ind w:left="194" w:right="198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Assist the UNFPA specialist in d</w:t>
            </w:r>
            <w:r w:rsidR="00F43AF6">
              <w:rPr>
                <w:color w:val="000000"/>
                <w:sz w:val="24"/>
                <w:szCs w:val="24"/>
              </w:rPr>
              <w:t xml:space="preserve">rafting </w:t>
            </w:r>
            <w:r>
              <w:rPr>
                <w:color w:val="000000"/>
                <w:sz w:val="24"/>
                <w:szCs w:val="24"/>
              </w:rPr>
              <w:t xml:space="preserve">the </w:t>
            </w:r>
            <w:r w:rsidR="00F43AF6">
              <w:rPr>
                <w:color w:val="000000"/>
                <w:sz w:val="24"/>
                <w:szCs w:val="24"/>
              </w:rPr>
              <w:t xml:space="preserve">investment case and  facilitate validation </w:t>
            </w:r>
          </w:p>
        </w:tc>
      </w:tr>
    </w:tbl>
    <w:p w14:paraId="1E3DC6F6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94" w:hanging="10"/>
        <w:rPr>
          <w:color w:val="000000"/>
          <w:sz w:val="24"/>
          <w:szCs w:val="24"/>
        </w:rPr>
        <w:sectPr w:rsidR="009E3218">
          <w:type w:val="continuous"/>
          <w:pgSz w:w="11910" w:h="16840"/>
          <w:pgMar w:top="960" w:right="566" w:bottom="280" w:left="850" w:header="720" w:footer="720" w:gutter="0"/>
          <w:cols w:space="720"/>
        </w:sectPr>
      </w:pPr>
    </w:p>
    <w:p w14:paraId="43068DD4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2"/>
        <w:tblW w:w="1045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7717"/>
      </w:tblGrid>
      <w:tr w:rsidR="009E3218" w14:paraId="6FAF0361" w14:textId="77777777">
        <w:trPr>
          <w:trHeight w:val="4352"/>
        </w:trPr>
        <w:tc>
          <w:tcPr>
            <w:tcW w:w="2733" w:type="dxa"/>
          </w:tcPr>
          <w:p w14:paraId="6D7BDC46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57" w:lineRule="auto"/>
              <w:ind w:left="185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Duration and working schedule:</w:t>
            </w:r>
          </w:p>
        </w:tc>
        <w:tc>
          <w:tcPr>
            <w:tcW w:w="7717" w:type="dxa"/>
          </w:tcPr>
          <w:p w14:paraId="43BE569A" w14:textId="521BD47F" w:rsidR="009E3218" w:rsidRDefault="00F43AF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19" w:line="242" w:lineRule="auto"/>
              <w:ind w:right="15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assignment will be 40 working days in total from </w:t>
            </w:r>
            <w:r w:rsidR="001F3326">
              <w:rPr>
                <w:color w:val="000000"/>
                <w:sz w:val="24"/>
                <w:szCs w:val="24"/>
              </w:rPr>
              <w:t>February –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F3326">
              <w:rPr>
                <w:color w:val="000000"/>
                <w:sz w:val="24"/>
                <w:szCs w:val="24"/>
              </w:rPr>
              <w:t>May 2024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780D1E72" w14:textId="77777777" w:rsidR="009E3218" w:rsidRDefault="00F43AF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24" w:line="266" w:lineRule="auto"/>
              <w:ind w:right="1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Inception report – February </w:t>
            </w:r>
          </w:p>
          <w:p w14:paraId="2A55E6B7" w14:textId="77777777" w:rsidR="009E3218" w:rsidRDefault="00F43AF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18" w:line="276" w:lineRule="auto"/>
              <w:ind w:right="1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Situation analysis</w:t>
            </w:r>
            <w:r>
              <w:rPr>
                <w:color w:val="000000"/>
                <w:sz w:val="24"/>
                <w:szCs w:val="24"/>
              </w:rPr>
              <w:t xml:space="preserve"> and on the Financial landscape of maternal health, neonatal health, family planning, gender-based violence, and prevention of child marriage.  - February</w:t>
            </w:r>
          </w:p>
          <w:p w14:paraId="303F5A6F" w14:textId="77777777" w:rsidR="009E3218" w:rsidRDefault="00F43AF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18" w:line="276" w:lineRule="auto"/>
              <w:ind w:right="1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Data collection-  March </w:t>
            </w:r>
          </w:p>
          <w:p w14:paraId="097D2D1E" w14:textId="77777777" w:rsidR="009E3218" w:rsidRDefault="00F43AF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3"/>
              </w:tabs>
              <w:spacing w:before="7"/>
              <w:ind w:left="903" w:hanging="35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Data verification Meeting- March </w:t>
            </w:r>
          </w:p>
          <w:p w14:paraId="223894BE" w14:textId="77777777" w:rsidR="009E3218" w:rsidRDefault="00F43AF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26" w:line="280" w:lineRule="auto"/>
              <w:ind w:right="14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Draft Investment Case Report- April </w:t>
            </w:r>
          </w:p>
        </w:tc>
      </w:tr>
      <w:tr w:rsidR="009E3218" w14:paraId="2920A0F1" w14:textId="77777777">
        <w:trPr>
          <w:trHeight w:val="941"/>
        </w:trPr>
        <w:tc>
          <w:tcPr>
            <w:tcW w:w="2733" w:type="dxa"/>
          </w:tcPr>
          <w:p w14:paraId="28218F95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57" w:lineRule="auto"/>
              <w:ind w:left="185" w:right="192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Place where services are to be delivered:</w:t>
            </w:r>
          </w:p>
        </w:tc>
        <w:tc>
          <w:tcPr>
            <w:tcW w:w="7717" w:type="dxa"/>
          </w:tcPr>
          <w:p w14:paraId="2A8E1DF9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Maseru Lesotho</w:t>
            </w:r>
          </w:p>
        </w:tc>
      </w:tr>
      <w:tr w:rsidR="009E3218" w14:paraId="33BC266B" w14:textId="77777777" w:rsidTr="004C266E">
        <w:trPr>
          <w:trHeight w:val="2263"/>
        </w:trPr>
        <w:tc>
          <w:tcPr>
            <w:tcW w:w="2733" w:type="dxa"/>
          </w:tcPr>
          <w:p w14:paraId="63CAFBF7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left="185" w:right="192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Delivery dates and how work will be delivered (e.g. electronic, hard copy etc.):</w:t>
            </w:r>
          </w:p>
        </w:tc>
        <w:tc>
          <w:tcPr>
            <w:tcW w:w="7717" w:type="dxa"/>
          </w:tcPr>
          <w:p w14:paraId="7D311854" w14:textId="77777777" w:rsidR="009E3218" w:rsidRDefault="00F43AF6" w:rsidP="004C266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6" w:line="360" w:lineRule="auto"/>
              <w:ind w:left="901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Inception report: Delivered electronically within 5 man-days</w:t>
            </w:r>
          </w:p>
          <w:p w14:paraId="45B96025" w14:textId="77777777" w:rsidR="004C266E" w:rsidRDefault="00F43AF6" w:rsidP="004C266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8" w:line="360" w:lineRule="auto"/>
              <w:ind w:left="901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Situational analysis re</w:t>
            </w:r>
            <w:r w:rsidR="004C266E">
              <w:rPr>
                <w:color w:val="000000"/>
                <w:sz w:val="24"/>
                <w:szCs w:val="24"/>
              </w:rPr>
              <w:t xml:space="preserve">port: Delivered electronically </w:t>
            </w:r>
          </w:p>
          <w:p w14:paraId="5F7F5A68" w14:textId="385BB498" w:rsidR="009E3218" w:rsidRDefault="004C266E" w:rsidP="004C266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8" w:line="360" w:lineRule="auto"/>
              <w:ind w:left="901" w:hanging="357"/>
              <w:rPr>
                <w:color w:val="000000"/>
                <w:sz w:val="24"/>
                <w:szCs w:val="24"/>
              </w:rPr>
            </w:pPr>
            <w:r w:rsidRPr="002475F2">
              <w:rPr>
                <w:sz w:val="24"/>
                <w:szCs w:val="24"/>
              </w:rPr>
              <w:t>D</w:t>
            </w:r>
            <w:r w:rsidR="00F43AF6" w:rsidRPr="002475F2">
              <w:rPr>
                <w:sz w:val="24"/>
                <w:szCs w:val="24"/>
              </w:rPr>
              <w:t>raft Investme</w:t>
            </w:r>
            <w:r w:rsidRPr="002475F2">
              <w:rPr>
                <w:sz w:val="24"/>
                <w:szCs w:val="24"/>
              </w:rPr>
              <w:t xml:space="preserve">nt Case and validation meeting </w:t>
            </w:r>
            <w:r w:rsidR="002475F2" w:rsidRPr="002475F2">
              <w:rPr>
                <w:sz w:val="24"/>
                <w:szCs w:val="24"/>
              </w:rPr>
              <w:t xml:space="preserve"> (By 30</w:t>
            </w:r>
            <w:r w:rsidR="002475F2" w:rsidRPr="002475F2">
              <w:rPr>
                <w:sz w:val="24"/>
                <w:szCs w:val="24"/>
                <w:vertAlign w:val="superscript"/>
              </w:rPr>
              <w:t>th</w:t>
            </w:r>
            <w:r w:rsidR="002475F2" w:rsidRPr="002475F2">
              <w:rPr>
                <w:sz w:val="24"/>
                <w:szCs w:val="24"/>
              </w:rPr>
              <w:t xml:space="preserve"> April,2024)</w:t>
            </w:r>
          </w:p>
        </w:tc>
      </w:tr>
      <w:tr w:rsidR="009E3218" w14:paraId="22089220" w14:textId="77777777">
        <w:trPr>
          <w:trHeight w:val="2781"/>
        </w:trPr>
        <w:tc>
          <w:tcPr>
            <w:tcW w:w="2733" w:type="dxa"/>
          </w:tcPr>
          <w:p w14:paraId="541A9A28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85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Monitoring and progress control, including reporting requirements, periodicity format, and deadline:</w:t>
            </w:r>
          </w:p>
        </w:tc>
        <w:tc>
          <w:tcPr>
            <w:tcW w:w="7717" w:type="dxa"/>
          </w:tcPr>
          <w:p w14:paraId="1B98CEB8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8" w:lineRule="auto"/>
              <w:ind w:left="194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Consultant working will directly report to the </w:t>
            </w:r>
            <w:r>
              <w:rPr>
                <w:color w:val="000000"/>
                <w:sz w:val="24"/>
                <w:szCs w:val="24"/>
              </w:rPr>
              <w:t>reference group which will provide oversight on the development of the investment cases.</w:t>
            </w:r>
          </w:p>
          <w:p w14:paraId="503F28AF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362" w:lineRule="auto"/>
              <w:ind w:left="194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An integrated Regional team and UNFPA HQ will support the process in Lesotho and provide technical oversight for the undertaking of investment cases to ensure </w:t>
            </w:r>
            <w:r>
              <w:rPr>
                <w:color w:val="000000"/>
                <w:sz w:val="24"/>
                <w:szCs w:val="24"/>
              </w:rPr>
              <w:t>coherent, valid, and reliable methodology and use of tools based on the focus of investment cases opted for by the country.</w:t>
            </w:r>
          </w:p>
        </w:tc>
      </w:tr>
      <w:tr w:rsidR="009E3218" w14:paraId="312A3B87" w14:textId="77777777">
        <w:trPr>
          <w:trHeight w:val="1301"/>
        </w:trPr>
        <w:tc>
          <w:tcPr>
            <w:tcW w:w="2733" w:type="dxa"/>
          </w:tcPr>
          <w:p w14:paraId="3DDA9337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185" w:right="1114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Supervisory arrangements:</w:t>
            </w:r>
          </w:p>
        </w:tc>
        <w:tc>
          <w:tcPr>
            <w:tcW w:w="7717" w:type="dxa"/>
          </w:tcPr>
          <w:p w14:paraId="054E8AA9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4" w:right="138" w:hanging="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consultant will work under the overall guidance of the UNFPA SRHR Coordinator and Monitoring and </w:t>
            </w:r>
            <w:r>
              <w:rPr>
                <w:color w:val="000000"/>
                <w:sz w:val="24"/>
                <w:szCs w:val="24"/>
              </w:rPr>
              <w:t>Evaluation analyst in collaboration with the government reference team.</w:t>
            </w:r>
          </w:p>
        </w:tc>
      </w:tr>
      <w:tr w:rsidR="009E3218" w14:paraId="14F54273" w14:textId="77777777">
        <w:trPr>
          <w:trHeight w:val="990"/>
        </w:trPr>
        <w:tc>
          <w:tcPr>
            <w:tcW w:w="2733" w:type="dxa"/>
          </w:tcPr>
          <w:p w14:paraId="3C3A847B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Expected travel:</w:t>
            </w:r>
          </w:p>
        </w:tc>
        <w:tc>
          <w:tcPr>
            <w:tcW w:w="7717" w:type="dxa"/>
          </w:tcPr>
          <w:p w14:paraId="2BF945BE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194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There will be a few travels to the district for stakeholder consultation while some of the stakeholder meetings will be held in Maseru</w:t>
            </w:r>
          </w:p>
        </w:tc>
      </w:tr>
    </w:tbl>
    <w:p w14:paraId="2002E0A3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94" w:hanging="10"/>
        <w:rPr>
          <w:color w:val="000000"/>
          <w:sz w:val="24"/>
          <w:szCs w:val="24"/>
        </w:rPr>
        <w:sectPr w:rsidR="009E3218">
          <w:type w:val="continuous"/>
          <w:pgSz w:w="11910" w:h="16840"/>
          <w:pgMar w:top="960" w:right="566" w:bottom="280" w:left="850" w:header="720" w:footer="720" w:gutter="0"/>
          <w:cols w:space="720"/>
        </w:sectPr>
      </w:pPr>
    </w:p>
    <w:p w14:paraId="2970A329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a3"/>
        <w:tblW w:w="1045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7717"/>
      </w:tblGrid>
      <w:tr w:rsidR="009E3218" w14:paraId="1AC4ADCB" w14:textId="77777777">
        <w:trPr>
          <w:trHeight w:val="4563"/>
        </w:trPr>
        <w:tc>
          <w:tcPr>
            <w:tcW w:w="2733" w:type="dxa"/>
          </w:tcPr>
          <w:p w14:paraId="61301C7B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left="185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Required </w:t>
            </w:r>
            <w:r>
              <w:rPr>
                <w:color w:val="000000"/>
                <w:sz w:val="24"/>
                <w:szCs w:val="24"/>
              </w:rPr>
              <w:t>expertise, qualifications and competencies, including language requirements:</w:t>
            </w:r>
          </w:p>
        </w:tc>
        <w:tc>
          <w:tcPr>
            <w:tcW w:w="7717" w:type="dxa"/>
          </w:tcPr>
          <w:p w14:paraId="0DC18A8E" w14:textId="77777777" w:rsidR="009E3218" w:rsidRDefault="00F43AF6" w:rsidP="004C2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left="1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consultant should possess the following qualifications:</w:t>
            </w:r>
          </w:p>
          <w:p w14:paraId="54ED2454" w14:textId="77777777" w:rsidR="009E3218" w:rsidRDefault="00F43AF6" w:rsidP="004C26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before="134" w:line="360" w:lineRule="auto"/>
              <w:ind w:right="1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Advanced degree in public health, health economics, social sciences, or a related field.</w:t>
            </w:r>
          </w:p>
          <w:p w14:paraId="289793F1" w14:textId="77777777" w:rsidR="009E3218" w:rsidRDefault="00F43AF6" w:rsidP="004C26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line="360" w:lineRule="auto"/>
              <w:ind w:right="2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At least 10 years of </w:t>
            </w:r>
            <w:r>
              <w:rPr>
                <w:color w:val="000000"/>
                <w:sz w:val="24"/>
                <w:szCs w:val="24"/>
              </w:rPr>
              <w:t>experience in health sector analysis, policy development, and investment planning.</w:t>
            </w:r>
          </w:p>
          <w:p w14:paraId="5A134DD4" w14:textId="77777777" w:rsidR="009E3218" w:rsidRDefault="00F43AF6" w:rsidP="004C26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4"/>
              </w:tabs>
              <w:spacing w:line="360" w:lineRule="auto"/>
              <w:ind w:right="1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Proven experience in developing investment cases or similar strategic documents.</w:t>
            </w:r>
          </w:p>
          <w:p w14:paraId="319DB095" w14:textId="77777777" w:rsidR="009E3218" w:rsidRDefault="00F43AF6" w:rsidP="004C26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4"/>
              </w:tabs>
              <w:spacing w:line="360" w:lineRule="auto"/>
              <w:ind w:left="914" w:hanging="7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Strong analytical and research skills.</w:t>
            </w:r>
          </w:p>
          <w:p w14:paraId="098C138E" w14:textId="77777777" w:rsidR="009E3218" w:rsidRDefault="00F43AF6" w:rsidP="004C26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4"/>
              </w:tabs>
              <w:spacing w:before="126" w:line="360" w:lineRule="auto"/>
              <w:ind w:left="914" w:hanging="7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Excellent communication and stakeholder engagement </w:t>
            </w:r>
            <w:r>
              <w:rPr>
                <w:color w:val="000000"/>
                <w:sz w:val="24"/>
                <w:szCs w:val="24"/>
              </w:rPr>
              <w:t>skills.</w:t>
            </w:r>
          </w:p>
          <w:p w14:paraId="5DD6F6BE" w14:textId="77777777" w:rsidR="009E3218" w:rsidRDefault="00F43AF6" w:rsidP="004C26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4"/>
                <w:tab w:val="left" w:pos="914"/>
              </w:tabs>
              <w:spacing w:line="360" w:lineRule="auto"/>
              <w:ind w:right="161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Familiarity with the health context in Lesotho or similar settings is an advantage</w:t>
            </w:r>
          </w:p>
        </w:tc>
      </w:tr>
      <w:tr w:rsidR="009E3218" w14:paraId="211F7F9B" w14:textId="77777777">
        <w:trPr>
          <w:trHeight w:val="2991"/>
        </w:trPr>
        <w:tc>
          <w:tcPr>
            <w:tcW w:w="2733" w:type="dxa"/>
          </w:tcPr>
          <w:p w14:paraId="064C0543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360" w:lineRule="auto"/>
              <w:ind w:left="185" w:right="192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Inputs / services to be provided by UNFPA or implementing partner (</w:t>
            </w:r>
            <w:proofErr w:type="spellStart"/>
            <w:r>
              <w:rPr>
                <w:color w:val="000000"/>
                <w:sz w:val="24"/>
                <w:szCs w:val="24"/>
              </w:rPr>
              <w:t>e.g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support services, office space, equipment), if applicable:</w:t>
            </w:r>
          </w:p>
        </w:tc>
        <w:tc>
          <w:tcPr>
            <w:tcW w:w="7717" w:type="dxa"/>
          </w:tcPr>
          <w:p w14:paraId="2D729DE1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78" w:lineRule="auto"/>
              <w:ind w:left="184" w:right="15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UNFPA will provide relevant </w:t>
            </w:r>
            <w:r>
              <w:rPr>
                <w:color w:val="000000"/>
                <w:sz w:val="24"/>
                <w:szCs w:val="24"/>
              </w:rPr>
              <w:t xml:space="preserve">support and guidance to ensure the successful undertaking of this consultancy, including administrative and financial 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>support.</w:t>
            </w:r>
          </w:p>
        </w:tc>
      </w:tr>
      <w:tr w:rsidR="009E3218" w14:paraId="0CA430B1" w14:textId="77777777">
        <w:trPr>
          <w:trHeight w:val="1671"/>
        </w:trPr>
        <w:tc>
          <w:tcPr>
            <w:tcW w:w="2733" w:type="dxa"/>
          </w:tcPr>
          <w:p w14:paraId="506F1FFE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left="185" w:right="192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Other relevant information or special conditions, if any:</w:t>
            </w:r>
          </w:p>
        </w:tc>
        <w:tc>
          <w:tcPr>
            <w:tcW w:w="7717" w:type="dxa"/>
          </w:tcPr>
          <w:p w14:paraId="522B4670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357" w:lineRule="auto"/>
              <w:ind w:left="194" w:hanging="1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Confidentiality: </w:t>
            </w:r>
            <w:r>
              <w:rPr>
                <w:color w:val="000000"/>
                <w:sz w:val="24"/>
                <w:szCs w:val="24"/>
              </w:rPr>
              <w:t xml:space="preserve">The consultant is required to maintain </w:t>
            </w:r>
            <w:r>
              <w:rPr>
                <w:color w:val="000000"/>
                <w:sz w:val="24"/>
                <w:szCs w:val="24"/>
              </w:rPr>
              <w:t>confidentiality of all sensitive information gathered during the consultancy.</w:t>
            </w:r>
          </w:p>
          <w:p w14:paraId="613A177E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348" w:lineRule="auto"/>
              <w:ind w:left="194" w:hanging="1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Travel and Logistics: </w:t>
            </w:r>
            <w:r>
              <w:rPr>
                <w:color w:val="000000"/>
                <w:sz w:val="24"/>
                <w:szCs w:val="24"/>
              </w:rPr>
              <w:t>Travel and accommodation expenses for stakeholder meetings will be covered by UNFPA according to UNFPA travel policies.</w:t>
            </w:r>
          </w:p>
        </w:tc>
      </w:tr>
      <w:tr w:rsidR="009E3218" w14:paraId="42305B3B" w14:textId="77777777">
        <w:trPr>
          <w:trHeight w:val="1660"/>
        </w:trPr>
        <w:tc>
          <w:tcPr>
            <w:tcW w:w="10450" w:type="dxa"/>
            <w:gridSpan w:val="2"/>
          </w:tcPr>
          <w:p w14:paraId="11ECA9B4" w14:textId="77777777" w:rsidR="009E3218" w:rsidRDefault="009E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F372918" w14:textId="77777777" w:rsidR="009E3218" w:rsidRDefault="00F43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7" w:lineRule="auto"/>
              <w:ind w:left="175" w:right="50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Signature of Requesting Officer in</w:t>
            </w:r>
            <w:r>
              <w:rPr>
                <w:color w:val="000000"/>
                <w:sz w:val="24"/>
                <w:szCs w:val="24"/>
              </w:rPr>
              <w:t xml:space="preserve"> Hiring Office: Date:</w:t>
            </w:r>
            <w:r>
              <w:rPr>
                <w:noProof/>
                <w:lang w:val="en-ZA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032F8C87" wp14:editId="522ED6CE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-63499</wp:posOffset>
                      </wp:positionV>
                      <wp:extent cx="1166495" cy="41084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495" cy="410845"/>
                                <a:chOff x="4762750" y="3574575"/>
                                <a:chExt cx="1166500" cy="410850"/>
                              </a:xfrm>
                            </wpg:grpSpPr>
                            <wpg:grpSp>
                              <wpg:cNvPr id="1124875522" name="Group 1124875522"/>
                              <wpg:cNvGrpSpPr/>
                              <wpg:grpSpPr>
                                <a:xfrm>
                                  <a:off x="4762753" y="3574578"/>
                                  <a:ext cx="1166475" cy="410825"/>
                                  <a:chOff x="0" y="0"/>
                                  <a:chExt cx="1166475" cy="410825"/>
                                </a:xfrm>
                              </wpg:grpSpPr>
                              <wps:wsp>
                                <wps:cNvPr id="1108427181" name="Rectangle 1108427181"/>
                                <wps:cNvSpPr/>
                                <wps:spPr>
                                  <a:xfrm>
                                    <a:off x="0" y="0"/>
                                    <a:ext cx="1166475" cy="410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6CAD5F" w14:textId="77777777" w:rsidR="009E3218" w:rsidRDefault="009E321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54788" cy="4069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2F8C87" id="Group 2" o:spid="_x0000_s1026" style="position:absolute;left:0;text-align:left;margin-left:274pt;margin-top:-5pt;width:91.85pt;height:32.35pt;z-index:-251658240;mso-wrap-distance-left:0;mso-wrap-distance-right:0" coordorigin="47627,35745" coordsize="11665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">
                      <v:group id="Group 1124875522" o:spid="_x0000_s1027" style="position:absolute;left:47627;top:35745;width:11665;height:4109" coordsize="11664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">
                        <v:rect id="Rectangle 1108427181" o:spid="_x0000_s1028" style="position:absolute;width:11664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F6CAD5F" w14:textId="77777777" w:rsidR="009E3218" w:rsidRDefault="009E321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" o:spid="_x0000_s1029" type="#_x0000_t75" style="position:absolute;width:11547;height:40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">
                          <v:imagedata r:id="rId7" o:title="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5428B448" w14:textId="77777777" w:rsidR="009E3218" w:rsidRDefault="009E3218">
      <w:pPr>
        <w:pBdr>
          <w:top w:val="nil"/>
          <w:left w:val="nil"/>
          <w:bottom w:val="nil"/>
          <w:right w:val="nil"/>
          <w:between w:val="nil"/>
        </w:pBdr>
        <w:spacing w:before="16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89923CB" w14:textId="77777777" w:rsidR="009E3218" w:rsidRDefault="00F43AF6">
      <w:pPr>
        <w:pBdr>
          <w:top w:val="nil"/>
          <w:left w:val="nil"/>
          <w:bottom w:val="nil"/>
          <w:right w:val="nil"/>
          <w:between w:val="nil"/>
        </w:pBdr>
        <w:ind w:left="3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Interested candidates should submit their CVs and proof of written work to </w:t>
      </w:r>
      <w:hyperlink r:id="rId8">
        <w:r>
          <w:rPr>
            <w:b/>
            <w:color w:val="000000"/>
            <w:sz w:val="24"/>
            <w:szCs w:val="24"/>
          </w:rPr>
          <w:t>mmathe@unfpa.org</w:t>
        </w:r>
      </w:hyperlink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</w:p>
    <w:p w14:paraId="65FF0354" w14:textId="4C236C8C" w:rsidR="009E3218" w:rsidRDefault="00F03FB0">
      <w:pPr>
        <w:spacing w:before="135"/>
        <w:ind w:left="300"/>
        <w:rPr>
          <w:b/>
          <w:sz w:val="24"/>
          <w:szCs w:val="24"/>
        </w:rPr>
      </w:pPr>
      <w:r>
        <w:rPr>
          <w:b/>
          <w:sz w:val="24"/>
          <w:szCs w:val="24"/>
        </w:rPr>
        <w:t>12:00 PM on 31</w:t>
      </w:r>
      <w:r w:rsidRPr="00F03FB0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January 2</w:t>
      </w:r>
      <w:r w:rsidR="00F43AF6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>5</w:t>
      </w:r>
      <w:r w:rsidR="00F43AF6">
        <w:rPr>
          <w:sz w:val="24"/>
          <w:szCs w:val="24"/>
        </w:rPr>
        <w:t xml:space="preserve">. The email subject line should read </w:t>
      </w:r>
      <w:r w:rsidR="00F43AF6">
        <w:rPr>
          <w:b/>
          <w:sz w:val="24"/>
          <w:szCs w:val="24"/>
        </w:rPr>
        <w:t>Investment Case.</w:t>
      </w:r>
    </w:p>
    <w:sectPr w:rsidR="009E3218">
      <w:type w:val="continuous"/>
      <w:pgSz w:w="11910" w:h="16840"/>
      <w:pgMar w:top="96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4CDCE678-FCEE-4505-9D92-449E5770EC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CB047A3-12AC-4C7F-A888-DCDAE3465011}"/>
    <w:embedItalic r:id="rId3" w:fontKey="{E546A38C-84F5-4676-A3CF-ABFF8014B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71417D-B1F2-42CE-B7CC-409B241B88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E0B2588-F2B8-46D9-8DD8-EB51AD325D7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1D4E"/>
    <w:multiLevelType w:val="multilevel"/>
    <w:tmpl w:val="F26CCD50"/>
    <w:lvl w:ilvl="0">
      <w:numFmt w:val="bullet"/>
      <w:lvlText w:val="●"/>
      <w:lvlJc w:val="left"/>
      <w:pPr>
        <w:ind w:left="904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80" w:hanging="360"/>
      </w:pPr>
    </w:lvl>
    <w:lvl w:ilvl="2">
      <w:numFmt w:val="bullet"/>
      <w:lvlText w:val="•"/>
      <w:lvlJc w:val="left"/>
      <w:pPr>
        <w:ind w:left="2261" w:hanging="360"/>
      </w:pPr>
    </w:lvl>
    <w:lvl w:ilvl="3">
      <w:numFmt w:val="bullet"/>
      <w:lvlText w:val="•"/>
      <w:lvlJc w:val="left"/>
      <w:pPr>
        <w:ind w:left="2942" w:hanging="360"/>
      </w:pPr>
    </w:lvl>
    <w:lvl w:ilvl="4">
      <w:numFmt w:val="bullet"/>
      <w:lvlText w:val="•"/>
      <w:lvlJc w:val="left"/>
      <w:pPr>
        <w:ind w:left="3622" w:hanging="360"/>
      </w:pPr>
    </w:lvl>
    <w:lvl w:ilvl="5">
      <w:numFmt w:val="bullet"/>
      <w:lvlText w:val="•"/>
      <w:lvlJc w:val="left"/>
      <w:pPr>
        <w:ind w:left="4303" w:hanging="360"/>
      </w:pPr>
    </w:lvl>
    <w:lvl w:ilvl="6">
      <w:numFmt w:val="bullet"/>
      <w:lvlText w:val="•"/>
      <w:lvlJc w:val="left"/>
      <w:pPr>
        <w:ind w:left="4984" w:hanging="360"/>
      </w:pPr>
    </w:lvl>
    <w:lvl w:ilvl="7">
      <w:numFmt w:val="bullet"/>
      <w:lvlText w:val="•"/>
      <w:lvlJc w:val="left"/>
      <w:pPr>
        <w:ind w:left="5664" w:hanging="360"/>
      </w:pPr>
    </w:lvl>
    <w:lvl w:ilvl="8">
      <w:numFmt w:val="bullet"/>
      <w:lvlText w:val="•"/>
      <w:lvlJc w:val="left"/>
      <w:pPr>
        <w:ind w:left="6345" w:hanging="360"/>
      </w:pPr>
    </w:lvl>
  </w:abstractNum>
  <w:abstractNum w:abstractNumId="1" w15:restartNumberingAfterBreak="0">
    <w:nsid w:val="0A0C11FF"/>
    <w:multiLevelType w:val="multilevel"/>
    <w:tmpl w:val="46C8E77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D139FC"/>
    <w:multiLevelType w:val="multilevel"/>
    <w:tmpl w:val="7444EB62"/>
    <w:lvl w:ilvl="0">
      <w:start w:val="1"/>
      <w:numFmt w:val="lowerRoman"/>
      <w:lvlText w:val="%1."/>
      <w:lvlJc w:val="left"/>
      <w:pPr>
        <w:ind w:left="914" w:hanging="73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598" w:hanging="730"/>
      </w:pPr>
    </w:lvl>
    <w:lvl w:ilvl="2">
      <w:numFmt w:val="bullet"/>
      <w:lvlText w:val="•"/>
      <w:lvlJc w:val="left"/>
      <w:pPr>
        <w:ind w:left="2277" w:hanging="731"/>
      </w:pPr>
    </w:lvl>
    <w:lvl w:ilvl="3">
      <w:numFmt w:val="bullet"/>
      <w:lvlText w:val="•"/>
      <w:lvlJc w:val="left"/>
      <w:pPr>
        <w:ind w:left="2956" w:hanging="730"/>
      </w:pPr>
    </w:lvl>
    <w:lvl w:ilvl="4">
      <w:numFmt w:val="bullet"/>
      <w:lvlText w:val="•"/>
      <w:lvlJc w:val="left"/>
      <w:pPr>
        <w:ind w:left="3634" w:hanging="731"/>
      </w:pPr>
    </w:lvl>
    <w:lvl w:ilvl="5">
      <w:numFmt w:val="bullet"/>
      <w:lvlText w:val="•"/>
      <w:lvlJc w:val="left"/>
      <w:pPr>
        <w:ind w:left="4313" w:hanging="730"/>
      </w:pPr>
    </w:lvl>
    <w:lvl w:ilvl="6">
      <w:numFmt w:val="bullet"/>
      <w:lvlText w:val="•"/>
      <w:lvlJc w:val="left"/>
      <w:pPr>
        <w:ind w:left="4992" w:hanging="731"/>
      </w:pPr>
    </w:lvl>
    <w:lvl w:ilvl="7">
      <w:numFmt w:val="bullet"/>
      <w:lvlText w:val="•"/>
      <w:lvlJc w:val="left"/>
      <w:pPr>
        <w:ind w:left="5670" w:hanging="731"/>
      </w:pPr>
    </w:lvl>
    <w:lvl w:ilvl="8">
      <w:numFmt w:val="bullet"/>
      <w:lvlText w:val="•"/>
      <w:lvlJc w:val="left"/>
      <w:pPr>
        <w:ind w:left="6349" w:hanging="731"/>
      </w:pPr>
    </w:lvl>
  </w:abstractNum>
  <w:abstractNum w:abstractNumId="3" w15:restartNumberingAfterBreak="0">
    <w:nsid w:val="3FE754A9"/>
    <w:multiLevelType w:val="multilevel"/>
    <w:tmpl w:val="4852E1E4"/>
    <w:lvl w:ilvl="0">
      <w:numFmt w:val="bullet"/>
      <w:lvlText w:val="●"/>
      <w:lvlJc w:val="left"/>
      <w:pPr>
        <w:ind w:left="904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80" w:hanging="360"/>
      </w:pPr>
    </w:lvl>
    <w:lvl w:ilvl="2">
      <w:numFmt w:val="bullet"/>
      <w:lvlText w:val="•"/>
      <w:lvlJc w:val="left"/>
      <w:pPr>
        <w:ind w:left="2261" w:hanging="360"/>
      </w:pPr>
    </w:lvl>
    <w:lvl w:ilvl="3">
      <w:numFmt w:val="bullet"/>
      <w:lvlText w:val="•"/>
      <w:lvlJc w:val="left"/>
      <w:pPr>
        <w:ind w:left="2942" w:hanging="360"/>
      </w:pPr>
    </w:lvl>
    <w:lvl w:ilvl="4">
      <w:numFmt w:val="bullet"/>
      <w:lvlText w:val="•"/>
      <w:lvlJc w:val="left"/>
      <w:pPr>
        <w:ind w:left="3622" w:hanging="360"/>
      </w:pPr>
    </w:lvl>
    <w:lvl w:ilvl="5">
      <w:numFmt w:val="bullet"/>
      <w:lvlText w:val="•"/>
      <w:lvlJc w:val="left"/>
      <w:pPr>
        <w:ind w:left="4303" w:hanging="360"/>
      </w:pPr>
    </w:lvl>
    <w:lvl w:ilvl="6">
      <w:numFmt w:val="bullet"/>
      <w:lvlText w:val="•"/>
      <w:lvlJc w:val="left"/>
      <w:pPr>
        <w:ind w:left="4984" w:hanging="360"/>
      </w:pPr>
    </w:lvl>
    <w:lvl w:ilvl="7">
      <w:numFmt w:val="bullet"/>
      <w:lvlText w:val="•"/>
      <w:lvlJc w:val="left"/>
      <w:pPr>
        <w:ind w:left="5664" w:hanging="360"/>
      </w:pPr>
    </w:lvl>
    <w:lvl w:ilvl="8">
      <w:numFmt w:val="bullet"/>
      <w:lvlText w:val="•"/>
      <w:lvlJc w:val="left"/>
      <w:pPr>
        <w:ind w:left="6345" w:hanging="360"/>
      </w:pPr>
    </w:lvl>
  </w:abstractNum>
  <w:abstractNum w:abstractNumId="4" w15:restartNumberingAfterBreak="0">
    <w:nsid w:val="45B3335A"/>
    <w:multiLevelType w:val="multilevel"/>
    <w:tmpl w:val="9516E610"/>
    <w:lvl w:ilvl="0">
      <w:numFmt w:val="bullet"/>
      <w:lvlText w:val="●"/>
      <w:lvlJc w:val="left"/>
      <w:pPr>
        <w:ind w:left="194" w:hanging="73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950" w:hanging="731"/>
      </w:pPr>
    </w:lvl>
    <w:lvl w:ilvl="2">
      <w:numFmt w:val="bullet"/>
      <w:lvlText w:val="•"/>
      <w:lvlJc w:val="left"/>
      <w:pPr>
        <w:ind w:left="1701" w:hanging="731"/>
      </w:pPr>
    </w:lvl>
    <w:lvl w:ilvl="3">
      <w:numFmt w:val="bullet"/>
      <w:lvlText w:val="•"/>
      <w:lvlJc w:val="left"/>
      <w:pPr>
        <w:ind w:left="2452" w:hanging="731"/>
      </w:pPr>
    </w:lvl>
    <w:lvl w:ilvl="4">
      <w:numFmt w:val="bullet"/>
      <w:lvlText w:val="•"/>
      <w:lvlJc w:val="left"/>
      <w:pPr>
        <w:ind w:left="3202" w:hanging="731"/>
      </w:pPr>
    </w:lvl>
    <w:lvl w:ilvl="5">
      <w:numFmt w:val="bullet"/>
      <w:lvlText w:val="•"/>
      <w:lvlJc w:val="left"/>
      <w:pPr>
        <w:ind w:left="3953" w:hanging="730"/>
      </w:pPr>
    </w:lvl>
    <w:lvl w:ilvl="6">
      <w:numFmt w:val="bullet"/>
      <w:lvlText w:val="•"/>
      <w:lvlJc w:val="left"/>
      <w:pPr>
        <w:ind w:left="4704" w:hanging="731"/>
      </w:pPr>
    </w:lvl>
    <w:lvl w:ilvl="7">
      <w:numFmt w:val="bullet"/>
      <w:lvlText w:val="•"/>
      <w:lvlJc w:val="left"/>
      <w:pPr>
        <w:ind w:left="5454" w:hanging="731"/>
      </w:pPr>
    </w:lvl>
    <w:lvl w:ilvl="8">
      <w:numFmt w:val="bullet"/>
      <w:lvlText w:val="•"/>
      <w:lvlJc w:val="left"/>
      <w:pPr>
        <w:ind w:left="6205" w:hanging="731"/>
      </w:pPr>
    </w:lvl>
  </w:abstractNum>
  <w:abstractNum w:abstractNumId="5" w15:restartNumberingAfterBreak="0">
    <w:nsid w:val="4ABA7ACC"/>
    <w:multiLevelType w:val="multilevel"/>
    <w:tmpl w:val="68782C6A"/>
    <w:lvl w:ilvl="0">
      <w:numFmt w:val="bullet"/>
      <w:lvlText w:val="●"/>
      <w:lvlJc w:val="left"/>
      <w:pPr>
        <w:ind w:left="904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80" w:hanging="360"/>
      </w:pPr>
    </w:lvl>
    <w:lvl w:ilvl="2">
      <w:numFmt w:val="bullet"/>
      <w:lvlText w:val="•"/>
      <w:lvlJc w:val="left"/>
      <w:pPr>
        <w:ind w:left="2261" w:hanging="360"/>
      </w:pPr>
    </w:lvl>
    <w:lvl w:ilvl="3">
      <w:numFmt w:val="bullet"/>
      <w:lvlText w:val="•"/>
      <w:lvlJc w:val="left"/>
      <w:pPr>
        <w:ind w:left="2942" w:hanging="360"/>
      </w:pPr>
    </w:lvl>
    <w:lvl w:ilvl="4">
      <w:numFmt w:val="bullet"/>
      <w:lvlText w:val="•"/>
      <w:lvlJc w:val="left"/>
      <w:pPr>
        <w:ind w:left="3622" w:hanging="360"/>
      </w:pPr>
    </w:lvl>
    <w:lvl w:ilvl="5">
      <w:numFmt w:val="bullet"/>
      <w:lvlText w:val="•"/>
      <w:lvlJc w:val="left"/>
      <w:pPr>
        <w:ind w:left="4303" w:hanging="360"/>
      </w:pPr>
    </w:lvl>
    <w:lvl w:ilvl="6">
      <w:numFmt w:val="bullet"/>
      <w:lvlText w:val="•"/>
      <w:lvlJc w:val="left"/>
      <w:pPr>
        <w:ind w:left="4984" w:hanging="360"/>
      </w:pPr>
    </w:lvl>
    <w:lvl w:ilvl="7">
      <w:numFmt w:val="bullet"/>
      <w:lvlText w:val="•"/>
      <w:lvlJc w:val="left"/>
      <w:pPr>
        <w:ind w:left="5664" w:hanging="360"/>
      </w:pPr>
    </w:lvl>
    <w:lvl w:ilvl="8">
      <w:numFmt w:val="bullet"/>
      <w:lvlText w:val="•"/>
      <w:lvlJc w:val="left"/>
      <w:pPr>
        <w:ind w:left="6345" w:hanging="360"/>
      </w:pPr>
    </w:lvl>
  </w:abstractNum>
  <w:abstractNum w:abstractNumId="6" w15:restartNumberingAfterBreak="0">
    <w:nsid w:val="62BF7382"/>
    <w:multiLevelType w:val="hybridMultilevel"/>
    <w:tmpl w:val="25F80410"/>
    <w:lvl w:ilvl="0" w:tplc="1C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18"/>
    <w:rsid w:val="001F3326"/>
    <w:rsid w:val="00225BB3"/>
    <w:rsid w:val="002475F2"/>
    <w:rsid w:val="00433DE8"/>
    <w:rsid w:val="004C266E"/>
    <w:rsid w:val="00726CF2"/>
    <w:rsid w:val="00934100"/>
    <w:rsid w:val="009E3218"/>
    <w:rsid w:val="00EA4737"/>
    <w:rsid w:val="00F03FB0"/>
    <w:rsid w:val="00F4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373ED9"/>
  <w15:docId w15:val="{E892E8BB-7BC2-4380-BF14-EDF1520C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Z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65"/>
      <w:ind w:left="671"/>
    </w:pPr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94" w:hanging="10"/>
    </w:pPr>
  </w:style>
  <w:style w:type="paragraph" w:styleId="Revision">
    <w:name w:val="Revision"/>
    <w:hidden/>
    <w:uiPriority w:val="99"/>
    <w:semiHidden/>
    <w:rsid w:val="007E5B06"/>
    <w:pPr>
      <w:widowControl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athe@unfpa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HUNxLOkTdle/8TOBYhVw3fvfg==">CgMxLjA4AHIhMTVMRTJ2R0FuMmtZNl9uemhsV0J5c2kyS0tfb01MMF9U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Gimona</dc:creator>
  <cp:lastModifiedBy>Maraisane</cp:lastModifiedBy>
  <cp:revision>2</cp:revision>
  <dcterms:created xsi:type="dcterms:W3CDTF">2025-01-20T13:06:00Z</dcterms:created>
  <dcterms:modified xsi:type="dcterms:W3CDTF">2025-01-20T13:06:00Z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2025-01-06T00:00:00Z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0bd57ab0919bac652f645b171b1e87d3e1e383d5a8ea4dbe86d7a3e98804accd</vt:lpwstr>
  </property>
</Properties>
</file>